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BFBB" w14:textId="3EF811C5" w:rsidR="00E6264C" w:rsidRPr="003D2412" w:rsidRDefault="003D2412" w:rsidP="003D2412">
      <w:pPr>
        <w:jc w:val="center"/>
        <w:rPr>
          <w:sz w:val="32"/>
          <w:szCs w:val="32"/>
        </w:rPr>
      </w:pPr>
      <w:r w:rsidRPr="003D2412">
        <w:rPr>
          <w:sz w:val="32"/>
          <w:szCs w:val="32"/>
        </w:rPr>
        <w:t>LMU SPORT PSYCHOLOGY</w:t>
      </w:r>
    </w:p>
    <w:p w14:paraId="7E014E61" w14:textId="3772BAB4" w:rsidR="003D2412" w:rsidRPr="003D2412" w:rsidRDefault="003D2412" w:rsidP="003D2412">
      <w:pPr>
        <w:jc w:val="center"/>
        <w:rPr>
          <w:sz w:val="32"/>
          <w:szCs w:val="32"/>
        </w:rPr>
      </w:pPr>
      <w:r w:rsidRPr="003D2412">
        <w:rPr>
          <w:sz w:val="32"/>
          <w:szCs w:val="32"/>
        </w:rPr>
        <w:t>33 Credit Hours</w:t>
      </w:r>
    </w:p>
    <w:p w14:paraId="0891B39A" w14:textId="594FC628" w:rsidR="003D2412" w:rsidRDefault="003D2412" w:rsidP="003D2412">
      <w:pPr>
        <w:jc w:val="center"/>
      </w:pPr>
      <w:r>
        <w:rPr>
          <w:noProof/>
        </w:rPr>
        <w:drawing>
          <wp:inline distT="0" distB="0" distL="0" distR="0" wp14:anchorId="2F29FCD1" wp14:editId="4078F1E3">
            <wp:extent cx="3606466" cy="1350335"/>
            <wp:effectExtent l="0" t="0" r="635" b="0"/>
            <wp:docPr id="1623094570" name="Picture 2" descr="What sports psychology research revea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sports psychology research reveal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798" cy="136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FC704" w14:textId="77777777" w:rsidR="003D2412" w:rsidRDefault="003D2412" w:rsidP="003D2412">
      <w:pPr>
        <w:jc w:val="center"/>
      </w:pPr>
    </w:p>
    <w:p w14:paraId="6427BF11" w14:textId="0FC752B5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Sport Psychology</w:t>
      </w:r>
    </w:p>
    <w:p w14:paraId="4B78E316" w14:textId="2E007F7E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Research &amp; Statistical Methods</w:t>
      </w:r>
    </w:p>
    <w:p w14:paraId="1FD59FE5" w14:textId="53430C46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Psychopathology</w:t>
      </w:r>
    </w:p>
    <w:p w14:paraId="3D696AD3" w14:textId="762A85FD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Advanced Developmental Psychology</w:t>
      </w:r>
    </w:p>
    <w:p w14:paraId="6EC63CF9" w14:textId="358C6253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Theories of Personality</w:t>
      </w:r>
    </w:p>
    <w:p w14:paraId="02219512" w14:textId="4BCEC56B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Sport &amp; Culture</w:t>
      </w:r>
    </w:p>
    <w:p w14:paraId="677FED54" w14:textId="08A233A7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Applied Psychology</w:t>
      </w:r>
    </w:p>
    <w:p w14:paraId="27AB7FDD" w14:textId="27651FF9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Summer Practicum</w:t>
      </w:r>
    </w:p>
    <w:p w14:paraId="22AB32C1" w14:textId="3FD09DFF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Sport Counseling</w:t>
      </w:r>
    </w:p>
    <w:p w14:paraId="503C4BF6" w14:textId="56B80EC6" w:rsidR="003D2412" w:rsidRP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Sport Mental Skills</w:t>
      </w:r>
    </w:p>
    <w:p w14:paraId="353EFA36" w14:textId="385B8A3D" w:rsidR="003D2412" w:rsidRDefault="003D2412" w:rsidP="003D24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D2412">
        <w:rPr>
          <w:sz w:val="28"/>
          <w:szCs w:val="28"/>
        </w:rPr>
        <w:t>Leadership in the Public Sector</w:t>
      </w:r>
    </w:p>
    <w:p w14:paraId="6123E0EB" w14:textId="77777777" w:rsidR="003D2412" w:rsidRDefault="003D2412" w:rsidP="003D2412">
      <w:pPr>
        <w:rPr>
          <w:sz w:val="28"/>
          <w:szCs w:val="28"/>
        </w:rPr>
      </w:pPr>
    </w:p>
    <w:p w14:paraId="3CB1793F" w14:textId="167ABD41" w:rsidR="003D2412" w:rsidRPr="003D2412" w:rsidRDefault="003D2412" w:rsidP="003D2412">
      <w:pPr>
        <w:rPr>
          <w:sz w:val="28"/>
          <w:szCs w:val="28"/>
        </w:rPr>
      </w:pPr>
      <w:r>
        <w:rPr>
          <w:sz w:val="28"/>
          <w:szCs w:val="28"/>
        </w:rPr>
        <w:t>All classes are 100% Online.  Program can be completed in 16 months.</w:t>
      </w:r>
    </w:p>
    <w:p w14:paraId="5AD81091" w14:textId="77777777" w:rsidR="003D2412" w:rsidRPr="003D2412" w:rsidRDefault="003D2412" w:rsidP="003D2412">
      <w:pPr>
        <w:rPr>
          <w:sz w:val="28"/>
          <w:szCs w:val="28"/>
        </w:rPr>
      </w:pPr>
    </w:p>
    <w:sectPr w:rsidR="003D2412" w:rsidRPr="003D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91D18"/>
    <w:multiLevelType w:val="hybridMultilevel"/>
    <w:tmpl w:val="D12C1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12"/>
    <w:rsid w:val="003D2412"/>
    <w:rsid w:val="003D703D"/>
    <w:rsid w:val="00504EBA"/>
    <w:rsid w:val="00BD0FAD"/>
    <w:rsid w:val="00D916DB"/>
    <w:rsid w:val="00E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58403"/>
  <w15:chartTrackingRefBased/>
  <w15:docId w15:val="{A5CA34A1-5606-8347-9D49-4309C139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Asbury</dc:creator>
  <cp:keywords/>
  <dc:description/>
  <cp:lastModifiedBy>Ty Asbury</cp:lastModifiedBy>
  <cp:revision>1</cp:revision>
  <dcterms:created xsi:type="dcterms:W3CDTF">2026-01-25T15:51:00Z</dcterms:created>
  <dcterms:modified xsi:type="dcterms:W3CDTF">2026-01-25T16:00:00Z</dcterms:modified>
</cp:coreProperties>
</file>